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F7" w:rsidRPr="007662F5" w:rsidRDefault="007662F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62F5">
        <w:rPr>
          <w:rFonts w:ascii="Times New Roman" w:hAnsi="Times New Roman" w:cs="Times New Roman"/>
          <w:b/>
          <w:sz w:val="24"/>
          <w:szCs w:val="24"/>
        </w:rPr>
        <w:t>Tarefa 12 – 1o EM – Módulo 17 – Preposição</w:t>
      </w:r>
    </w:p>
    <w:p w:rsidR="007662F5" w:rsidRPr="007662F5" w:rsidRDefault="007662F5" w:rsidP="007662F5">
      <w:pPr>
        <w:spacing w:after="75" w:line="180" w:lineRule="atLeast"/>
        <w:outlineLvl w:val="0"/>
        <w:rPr>
          <w:rFonts w:ascii="Times New Roman" w:eastAsia="Times New Roman" w:hAnsi="Times New Roman" w:cs="Times New Roman"/>
          <w:b/>
          <w:bCs/>
          <w:color w:val="FF6600"/>
          <w:spacing w:val="-15"/>
          <w:kern w:val="36"/>
          <w:sz w:val="24"/>
          <w:szCs w:val="24"/>
        </w:rPr>
        <w:sectPr w:rsidR="007662F5" w:rsidRPr="007662F5" w:rsidSect="00A355F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662F5" w:rsidRPr="007662F5" w:rsidRDefault="007662F5" w:rsidP="007662F5">
      <w:pPr>
        <w:spacing w:after="75" w:line="180" w:lineRule="atLeast"/>
        <w:outlineLvl w:val="0"/>
        <w:rPr>
          <w:rFonts w:ascii="Times New Roman" w:eastAsia="Times New Roman" w:hAnsi="Times New Roman" w:cs="Times New Roman"/>
          <w:b/>
          <w:bCs/>
          <w:color w:val="FF6600"/>
          <w:spacing w:val="-15"/>
          <w:kern w:val="36"/>
          <w:sz w:val="24"/>
          <w:szCs w:val="24"/>
        </w:rPr>
      </w:pPr>
      <w:r w:rsidRPr="007662F5">
        <w:rPr>
          <w:rFonts w:ascii="Times New Roman" w:eastAsia="Times New Roman" w:hAnsi="Times New Roman" w:cs="Times New Roman"/>
          <w:b/>
          <w:bCs/>
          <w:color w:val="FF6600"/>
          <w:spacing w:val="-15"/>
          <w:kern w:val="36"/>
          <w:sz w:val="24"/>
          <w:szCs w:val="24"/>
        </w:rPr>
        <w:lastRenderedPageBreak/>
        <w:t>Diariamente</w:t>
      </w:r>
    </w:p>
    <w:p w:rsidR="007662F5" w:rsidRPr="007662F5" w:rsidRDefault="00197669" w:rsidP="007662F5">
      <w:pPr>
        <w:spacing w:after="0" w:line="180" w:lineRule="atLeast"/>
        <w:outlineLvl w:val="1"/>
        <w:rPr>
          <w:rFonts w:ascii="Times New Roman" w:eastAsia="Times New Roman" w:hAnsi="Times New Roman" w:cs="Times New Roman"/>
          <w:b/>
          <w:bCs/>
          <w:color w:val="CCCC00"/>
          <w:sz w:val="24"/>
          <w:szCs w:val="24"/>
        </w:rPr>
      </w:pPr>
      <w:hyperlink r:id="rId5" w:history="1">
        <w:r w:rsidR="007662F5" w:rsidRPr="007662F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Marisa Monte</w:t>
        </w:r>
      </w:hyperlink>
    </w:p>
    <w:p w:rsidR="007662F5" w:rsidRPr="007662F5" w:rsidRDefault="007662F5" w:rsidP="007662F5">
      <w:pPr>
        <w:spacing w:after="24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t>Para calar a boca: rícino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Pra lavar a roupa: omo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Para viagem longa: jato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Para difíceis contas: calculadora</w:t>
      </w:r>
    </w:p>
    <w:p w:rsidR="007662F5" w:rsidRPr="007662F5" w:rsidRDefault="007662F5" w:rsidP="007662F5">
      <w:pPr>
        <w:spacing w:after="24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t>Para o pneu na lona: jacaré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Para a pantalona: nesga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Para pular a onda: litoral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Para lápis ter ponta: apontador</w:t>
      </w:r>
    </w:p>
    <w:p w:rsidR="007662F5" w:rsidRPr="007662F5" w:rsidRDefault="007662F5" w:rsidP="007662F5">
      <w:pPr>
        <w:spacing w:after="24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t>Para o Pará e o Amazonas: látex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Para parar na Pamplona: Assis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Para trazer à tona: homem-rã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Para a melhor azeitona: Ibéria</w:t>
      </w:r>
    </w:p>
    <w:p w:rsidR="007662F5" w:rsidRPr="007662F5" w:rsidRDefault="007662F5" w:rsidP="007662F5">
      <w:pPr>
        <w:spacing w:after="24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t>Para o presente da noiva: marzipã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Para Adidas: o Conga nacional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Para o outono, a folha: exclusão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Para embaixo da sombra: guarda-sol</w:t>
      </w:r>
    </w:p>
    <w:p w:rsidR="007662F5" w:rsidRPr="007662F5" w:rsidRDefault="007662F5" w:rsidP="007662F5">
      <w:pPr>
        <w:spacing w:after="24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t>Para todas as coisas: dicionário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Para que fiquem prontas: paciência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Para dormir a fronha: madrigal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Para brincar na gangorra: dois</w:t>
      </w:r>
    </w:p>
    <w:p w:rsidR="007662F5" w:rsidRPr="007662F5" w:rsidRDefault="007662F5" w:rsidP="007662F5">
      <w:pPr>
        <w:spacing w:after="24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t>Para fazer uma touca: bobs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Para beber uma coca: drops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Para ferver uma sopa: graus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Para a luz lá na roça: duzentos e vinte volts</w:t>
      </w:r>
    </w:p>
    <w:p w:rsidR="007662F5" w:rsidRPr="007662F5" w:rsidRDefault="007662F5" w:rsidP="007662F5">
      <w:pPr>
        <w:spacing w:after="24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t>Para vigias em ronda: café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Para limpar a lousa: apagador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Para o beijo da moça: paladar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Para uma voz muito rouca: hortelã</w:t>
      </w:r>
    </w:p>
    <w:p w:rsidR="007662F5" w:rsidRPr="007662F5" w:rsidRDefault="007662F5" w:rsidP="007662F5">
      <w:pPr>
        <w:spacing w:after="24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Para a cor roxa: ataúde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Para a galocha: Verlon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Para ser mother: melancia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Para abrir a rosa: temporada</w:t>
      </w:r>
    </w:p>
    <w:p w:rsidR="007662F5" w:rsidRPr="007662F5" w:rsidRDefault="007662F5" w:rsidP="007662F5">
      <w:pPr>
        <w:spacing w:after="24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t>Para aumentar a vitrola: sábado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Para a cama de mola: hóspede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Para trancar bem a porta: cadeado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Para que serve a calota: Volkswagen</w:t>
      </w:r>
    </w:p>
    <w:p w:rsidR="007662F5" w:rsidRPr="007662F5" w:rsidRDefault="007662F5" w:rsidP="007662F5">
      <w:pPr>
        <w:spacing w:after="24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t>Para quem não acorda: balde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Para a letra torta: pauta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Para parecer mais nova: Avon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Para os dias de prova: amnésia</w:t>
      </w:r>
    </w:p>
    <w:p w:rsidR="007662F5" w:rsidRPr="007662F5" w:rsidRDefault="007662F5" w:rsidP="007662F5">
      <w:pPr>
        <w:spacing w:after="24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t>Para estourar pipoca: barulho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Para quem se afoga: isopor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Para levar na escola: condução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Para os dias de folga: namorado</w:t>
      </w:r>
    </w:p>
    <w:p w:rsidR="007662F5" w:rsidRPr="007662F5" w:rsidRDefault="007662F5" w:rsidP="007662F5">
      <w:pPr>
        <w:spacing w:after="24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t>Para o automóvel que capota: guincho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Para fechar uma aposta: paraninfo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Para quem se comporta: brinde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Para a mulher que aborta: repouso</w:t>
      </w:r>
    </w:p>
    <w:p w:rsidR="007662F5" w:rsidRPr="007662F5" w:rsidRDefault="007662F5" w:rsidP="007662F5">
      <w:pPr>
        <w:spacing w:after="24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t>Para saber a resposta: vide-o-verso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Para escolher a compota: Jundiaí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Para a menina que engorda: hipofagin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Para a comida das orcas: krill</w:t>
      </w:r>
    </w:p>
    <w:p w:rsidR="007662F5" w:rsidRPr="007662F5" w:rsidRDefault="007662F5" w:rsidP="007662F5">
      <w:pPr>
        <w:spacing w:after="24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t>Para o telefone que toca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Para a água lá na poça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Para a mesa que vai ser posta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Para você, o que você gosta</w:t>
      </w:r>
      <w:r w:rsidRPr="007662F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Diariamente</w:t>
      </w:r>
    </w:p>
    <w:p w:rsidR="007662F5" w:rsidRDefault="007662F5">
      <w:pPr>
        <w:rPr>
          <w:rFonts w:ascii="Times New Roman" w:hAnsi="Times New Roman" w:cs="Times New Roman"/>
          <w:sz w:val="24"/>
          <w:szCs w:val="24"/>
        </w:rPr>
        <w:sectPr w:rsidR="007662F5" w:rsidSect="007662F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7662F5" w:rsidRDefault="00766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Em quase todos os versos da canção, temos a presença de um sinal de pontuação: o dois-pontos. Observe esses três versos:</w:t>
      </w:r>
    </w:p>
    <w:p w:rsidR="007662F5" w:rsidRDefault="00766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“Para lavar a roupa: Omo</w:t>
      </w:r>
    </w:p>
    <w:p w:rsidR="007662F5" w:rsidRDefault="00766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viagem longa: jato</w:t>
      </w:r>
    </w:p>
    <w:p w:rsidR="007662F5" w:rsidRDefault="00766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difícies contas: calculadora”</w:t>
      </w:r>
    </w:p>
    <w:p w:rsidR="007662F5" w:rsidRDefault="007662F5">
      <w:pPr>
        <w:rPr>
          <w:rFonts w:ascii="Times New Roman" w:hAnsi="Times New Roman" w:cs="Times New Roman"/>
          <w:sz w:val="24"/>
          <w:szCs w:val="24"/>
        </w:rPr>
      </w:pPr>
    </w:p>
    <w:p w:rsidR="007662F5" w:rsidRDefault="00766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Empregando o dois-pontos, o autor tornou a frase mais econômica, menor, pois deixou de empregar uma ou mais palavras para ligar as duas partes do verso.</w:t>
      </w:r>
    </w:p>
    <w:p w:rsidR="007662F5" w:rsidRDefault="00766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Sem empregar o dois-pontos, reescreva esses três versos, acrescentando uma ou mais palavras para ligar as duas partes de cada frase.</w:t>
      </w:r>
    </w:p>
    <w:p w:rsidR="007662F5" w:rsidRDefault="00766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que classe gramatical pertencem as palavras suprimidas pelo autor: substantivos, adjetivos, verbos ou advérbios?</w:t>
      </w:r>
    </w:p>
    <w:p w:rsidR="007662F5" w:rsidRDefault="00766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estrutura desses versos e dessas frases lembram um tipo de linguagem que procura vender determinado produto. Que linguagem é essa?</w:t>
      </w:r>
    </w:p>
    <w:p w:rsidR="007662F5" w:rsidRDefault="00766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Logo à primeira leitura, notamos que a letra da canção apresenta uma construção especial, graças à repetição de palavras e estruturas de frases.</w:t>
      </w:r>
    </w:p>
    <w:p w:rsidR="007662F5" w:rsidRDefault="00766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Que palavra se repete em todos os versos?</w:t>
      </w:r>
    </w:p>
    <w:p w:rsidR="007662F5" w:rsidRDefault="00766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Qual sua classe gramatical?</w:t>
      </w:r>
    </w:p>
    <w:p w:rsidR="007662F5" w:rsidRPr="007662F5" w:rsidRDefault="00766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Essa palavra geralmente transmite uma ideia de tempo, lugar ou finalidade. Na canção, qual desses sentidos aparece com maior freqüência?</w:t>
      </w:r>
    </w:p>
    <w:sectPr w:rsidR="007662F5" w:rsidRPr="007662F5" w:rsidSect="007662F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F5"/>
    <w:rsid w:val="00013279"/>
    <w:rsid w:val="00197669"/>
    <w:rsid w:val="007662F5"/>
    <w:rsid w:val="00A355F7"/>
    <w:rsid w:val="00B156B7"/>
    <w:rsid w:val="00C24152"/>
    <w:rsid w:val="00D72A4A"/>
    <w:rsid w:val="00D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766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character" w:customStyle="1" w:styleId="Ttulo2Char">
    <w:name w:val="Título 2 Char"/>
    <w:basedOn w:val="Fontepargpadro"/>
    <w:link w:val="Ttulo2"/>
    <w:uiPriority w:val="9"/>
    <w:rsid w:val="007662F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662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766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character" w:customStyle="1" w:styleId="Ttulo2Char">
    <w:name w:val="Título 2 Char"/>
    <w:basedOn w:val="Fontepargpadro"/>
    <w:link w:val="Ttulo2"/>
    <w:uiPriority w:val="9"/>
    <w:rsid w:val="007662F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662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21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ras.mus.br/marisa-mon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Liberato Rampazzo</cp:lastModifiedBy>
  <cp:revision>2</cp:revision>
  <dcterms:created xsi:type="dcterms:W3CDTF">2014-06-16T13:34:00Z</dcterms:created>
  <dcterms:modified xsi:type="dcterms:W3CDTF">2014-06-16T13:34:00Z</dcterms:modified>
</cp:coreProperties>
</file>